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C63BA" w14:textId="77777777" w:rsidR="002B1FA1" w:rsidRPr="00DD7324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торгов может являться любое лицо, не относящееся к категории лиц, которые не могут участвовать в торгах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оплатившее задаток и подавшее в установленные сроки заявку на участие с приложением необходимых документов, предусмотренных информационным сообщением о торгах.</w:t>
      </w:r>
    </w:p>
    <w:p w14:paraId="4FCABA00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торгах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исполнительного производства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Государственной информационной системе «Торги» (ГИС Торги)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сайте: </w:t>
      </w:r>
      <w:hyperlink r:id="rId4" w:history="1">
        <w:r w:rsidRPr="00C57614">
          <w:rPr>
            <w:rStyle w:val="a3"/>
          </w:rPr>
          <w:t>www.torgi.gov.ru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 «Реализация имущества должника». </w:t>
      </w:r>
    </w:p>
    <w:p w14:paraId="2F4E6D44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торгах на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торговой площадк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электронная подпись. </w:t>
      </w:r>
    </w:p>
    <w:p w14:paraId="6EC28651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Желающим принять участие необходимо: </w:t>
      </w:r>
    </w:p>
    <w:p w14:paraId="37A7CF9B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имущество (лот) на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C57614">
          <w:rPr>
            <w:rStyle w:val="a3"/>
          </w:rPr>
          <w:t>www.torgi.gov.ru</w:t>
        </w:r>
      </w:hyperlink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ознакомиться с извещением о проведении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D442A7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на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анной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извещении о торгах</w:t>
      </w:r>
      <w:r w:rsidRPr="007C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пройти регистрацию.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и сроком регистрации, перечнем необходимых документов,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ознакомиться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конкретной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торговой площадк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14:paraId="590DD63C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 реквизитам счета, указанным в извещении о торгах,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приема заявок на участие в торгах по выбранному лоту;</w:t>
      </w:r>
    </w:p>
    <w:p w14:paraId="02E0A646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одать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и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регламентом электронной торговой площадки (о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лицо имеет право подать одну заявку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F57832C" w14:textId="77777777" w:rsidR="002B1FA1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участие в аукционе в день и время, указанные в извещении о торгах;</w:t>
      </w:r>
    </w:p>
    <w:p w14:paraId="5B503495" w14:textId="77777777" w:rsidR="002B1FA1" w:rsidRPr="00DD7324" w:rsidRDefault="002B1FA1" w:rsidP="002B1F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победы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купли-продажи. </w:t>
      </w:r>
    </w:p>
    <w:p w14:paraId="0FEDEC2D" w14:textId="154AE89E" w:rsidR="002B1FA1" w:rsidRPr="00CF1FD6" w:rsidRDefault="002B1FA1" w:rsidP="00CF1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предложений о цене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шаг аукциона 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D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информационном сообщении о проведении торгов. Победителем аукциона признается участник, предложивший наиболее высокую цену. </w:t>
      </w:r>
      <w:bookmarkStart w:id="0" w:name="_GoBack"/>
      <w:bookmarkEnd w:id="0"/>
    </w:p>
    <w:p w14:paraId="64A05E71" w14:textId="77777777" w:rsidR="00CD1290" w:rsidRDefault="00CD1290"/>
    <w:sectPr w:rsidR="00CD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33"/>
    <w:rsid w:val="002B1FA1"/>
    <w:rsid w:val="00536C33"/>
    <w:rsid w:val="00CD1290"/>
    <w:rsid w:val="00CF1FD6"/>
    <w:rsid w:val="00F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06EB"/>
  <w15:chartTrackingRefBased/>
  <w15:docId w15:val="{E3BAB1F6-3BA3-45AE-AF03-CB1E913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FA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B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HUAWEISLV</dc:creator>
  <cp:keywords/>
  <dc:description/>
  <cp:lastModifiedBy>Antonio Banderas</cp:lastModifiedBy>
  <cp:revision>4</cp:revision>
  <dcterms:created xsi:type="dcterms:W3CDTF">2023-02-17T20:09:00Z</dcterms:created>
  <dcterms:modified xsi:type="dcterms:W3CDTF">2023-03-14T16:40:00Z</dcterms:modified>
</cp:coreProperties>
</file>