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E3308" w14:textId="6622719D" w:rsidR="003935D8" w:rsidRDefault="00005494" w:rsidP="00005494">
      <w:pPr>
        <w:jc w:val="both"/>
      </w:pPr>
      <w:r>
        <w:rPr>
          <w:rFonts w:ascii="Helvetica" w:hAnsi="Helvetica" w:cs="Helvetica"/>
          <w:color w:val="1F2429"/>
          <w:shd w:val="clear" w:color="auto" w:fill="FFFFFF"/>
        </w:rPr>
        <w:t xml:space="preserve">   В соответствии с </w:t>
      </w:r>
      <w:r w:rsidRPr="00005494">
        <w:rPr>
          <w:rFonts w:ascii="Helvetica" w:hAnsi="Helvetica" w:cs="Helvetica"/>
          <w:color w:val="1F2429"/>
          <w:shd w:val="clear" w:color="auto" w:fill="FFFFFF"/>
        </w:rPr>
        <w:t>Федеральны</w:t>
      </w:r>
      <w:r>
        <w:rPr>
          <w:rFonts w:ascii="Helvetica" w:hAnsi="Helvetica" w:cs="Helvetica"/>
          <w:color w:val="1F2429"/>
          <w:shd w:val="clear" w:color="auto" w:fill="FFFFFF"/>
        </w:rPr>
        <w:t>м</w:t>
      </w:r>
      <w:r w:rsidRPr="00005494">
        <w:rPr>
          <w:rFonts w:ascii="Helvetica" w:hAnsi="Helvetica" w:cs="Helvetica"/>
          <w:color w:val="1F2429"/>
          <w:shd w:val="clear" w:color="auto" w:fill="FFFFFF"/>
        </w:rPr>
        <w:t xml:space="preserve"> закон</w:t>
      </w:r>
      <w:r>
        <w:rPr>
          <w:rFonts w:ascii="Helvetica" w:hAnsi="Helvetica" w:cs="Helvetica"/>
          <w:color w:val="1F2429"/>
          <w:shd w:val="clear" w:color="auto" w:fill="FFFFFF"/>
        </w:rPr>
        <w:t>ом</w:t>
      </w:r>
      <w:r w:rsidRPr="00005494">
        <w:rPr>
          <w:rFonts w:ascii="Helvetica" w:hAnsi="Helvetica" w:cs="Helvetica"/>
          <w:color w:val="1F2429"/>
          <w:shd w:val="clear" w:color="auto" w:fill="FFFFFF"/>
        </w:rPr>
        <w:t xml:space="preserve"> от 02.10.2007 N 229-ФЗ "Об исполнительном производстве"</w:t>
      </w:r>
      <w:r>
        <w:rPr>
          <w:rFonts w:ascii="Helvetica" w:hAnsi="Helvetica" w:cs="Helvetica"/>
          <w:color w:val="1F2429"/>
          <w:shd w:val="clear" w:color="auto" w:fill="FFFFFF"/>
        </w:rPr>
        <w:t xml:space="preserve"> п</w:t>
      </w:r>
      <w:r>
        <w:rPr>
          <w:rFonts w:ascii="Helvetica" w:hAnsi="Helvetica" w:cs="Helvetica"/>
          <w:color w:val="1F2429"/>
          <w:shd w:val="clear" w:color="auto" w:fill="FFFFFF"/>
        </w:rPr>
        <w:t xml:space="preserve">ринудительная реализация арестованного имущества </w:t>
      </w:r>
      <w:hyperlink r:id="rId4" w:history="1">
        <w:r w:rsidRPr="00005494">
          <w:rPr>
            <w:rFonts w:ascii="Helvetica" w:hAnsi="Helvetica" w:cs="Helvetica"/>
            <w:color w:val="1F2429"/>
          </w:rPr>
          <w:t> </w:t>
        </w:r>
      </w:hyperlink>
      <w:r>
        <w:rPr>
          <w:rFonts w:ascii="Helvetica" w:hAnsi="Helvetica" w:cs="Helvetica"/>
          <w:color w:val="1F2429"/>
          <w:shd w:val="clear" w:color="auto" w:fill="FFFFFF"/>
        </w:rPr>
        <w:t xml:space="preserve">осуществляется двумя способами: на комиссионных началах и путем проведения торгов. Реализация недвижимого имущества, ценных бумаг, имущественных прав, заложенного имущества, на которое обращено взыскание для удовлетворения требований взыскателя, не являющегося залогодержателем, предметов, имеющих историческую или художественную ценность, а также вещи, стоимость которой превышает 500 </w:t>
      </w:r>
      <w:proofErr w:type="spellStart"/>
      <w:r>
        <w:rPr>
          <w:rFonts w:ascii="Helvetica" w:hAnsi="Helvetica" w:cs="Helvetica"/>
          <w:color w:val="1F2429"/>
          <w:shd w:val="clear" w:color="auto" w:fill="FFFFFF"/>
        </w:rPr>
        <w:t>тыс.рублей</w:t>
      </w:r>
      <w:proofErr w:type="spellEnd"/>
      <w:r>
        <w:rPr>
          <w:rFonts w:ascii="Helvetica" w:hAnsi="Helvetica" w:cs="Helvetica"/>
          <w:color w:val="1F2429"/>
          <w:shd w:val="clear" w:color="auto" w:fill="FFFFFF"/>
        </w:rPr>
        <w:t>, включая неделимую, сложную вещь, главную вещь и вещь, связанную с ней общим назначением, дебиторской задолженности при отсутствии согласия взыскателя или невнесении дебитором на депозитный счет подразделения судебных приставов, осуществляется путем проведения открытых торгов в форме аукциона.  Иное имущество реализуется путем комиссионной продажи.</w:t>
      </w:r>
    </w:p>
    <w:sectPr w:rsidR="0039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FA"/>
    <w:rsid w:val="00005494"/>
    <w:rsid w:val="00172DFA"/>
    <w:rsid w:val="0039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2DE5"/>
  <w15:chartTrackingRefBased/>
  <w15:docId w15:val="{9AF3059D-1FA6-49E6-82B3-F5ACD424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714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HUAWEISLV</dc:creator>
  <cp:keywords/>
  <dc:description/>
  <cp:lastModifiedBy>HUAWEISLV</cp:lastModifiedBy>
  <cp:revision>2</cp:revision>
  <dcterms:created xsi:type="dcterms:W3CDTF">2023-03-15T09:54:00Z</dcterms:created>
  <dcterms:modified xsi:type="dcterms:W3CDTF">2023-03-15T09:57:00Z</dcterms:modified>
</cp:coreProperties>
</file>